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70" w:rsidRDefault="00D35C70" w:rsidP="00D35C70">
      <w:pPr>
        <w:rPr>
          <w:rFonts w:ascii="Arial" w:hAnsi="Arial" w:cs="Arial"/>
          <w:b/>
        </w:rPr>
      </w:pPr>
    </w:p>
    <w:p w:rsidR="00D35C70" w:rsidRPr="001D5FE4" w:rsidRDefault="00D35C70" w:rsidP="00D35C70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 </w:t>
      </w:r>
      <w:r>
        <w:rPr>
          <w:rFonts w:ascii="Arial" w:hAnsi="Arial" w:cs="Arial"/>
          <w:b/>
          <w:sz w:val="20"/>
          <w:szCs w:val="20"/>
        </w:rPr>
        <w:t>October 24</w:t>
      </w:r>
      <w:r w:rsidRPr="00AC47ED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to 28</w:t>
      </w:r>
      <w:r w:rsidRPr="00D35C70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1D5FE4">
        <w:rPr>
          <w:rFonts w:ascii="Arial" w:hAnsi="Arial" w:cs="Arial"/>
          <w:b/>
          <w:sz w:val="20"/>
          <w:szCs w:val="20"/>
        </w:rPr>
        <w:t xml:space="preserve">                        </w:t>
      </w:r>
      <w:r w:rsidRPr="001D5FE4">
        <w:rPr>
          <w:rFonts w:ascii="Arial" w:hAnsi="Arial" w:cs="Arial"/>
          <w:b/>
          <w:sz w:val="20"/>
          <w:szCs w:val="20"/>
        </w:rPr>
        <w:tab/>
        <w:t xml:space="preserve">WEEK: </w:t>
      </w:r>
      <w:r>
        <w:rPr>
          <w:rFonts w:ascii="Arial" w:hAnsi="Arial" w:cs="Arial"/>
          <w:b/>
          <w:sz w:val="20"/>
          <w:szCs w:val="20"/>
        </w:rPr>
        <w:t>10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D5FE4">
        <w:rPr>
          <w:rFonts w:ascii="Arial" w:hAnsi="Arial" w:cs="Arial"/>
          <w:b/>
          <w:sz w:val="20"/>
          <w:szCs w:val="20"/>
        </w:rPr>
        <w:tab/>
        <w:t>GRADE:</w:t>
      </w:r>
      <w:r>
        <w:rPr>
          <w:rFonts w:ascii="Arial" w:hAnsi="Arial" w:cs="Arial"/>
          <w:b/>
          <w:sz w:val="20"/>
          <w:szCs w:val="20"/>
        </w:rPr>
        <w:t xml:space="preserve"> First</w:t>
      </w:r>
    </w:p>
    <w:p w:rsidR="00D35C70" w:rsidRPr="001D5FE4" w:rsidRDefault="00D35C70" w:rsidP="00D35C7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D35C70" w:rsidRPr="0077166E" w:rsidTr="00180018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6350" t="10795" r="9525" b="50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63.7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BwHgIAADsEAAAOAAAAZHJzL2Uyb0RvYy54bWysU9tuEzEQfUfiHyy/k72QlHaVTVWlBCEV&#10;qCh8wMTr3bXw2mbsZFO+nrE3DSnwhPCD5fGMj8+cmVleHwbN9hK9sqbmxSznTBphG2W6mn/9snl1&#10;yZkPYBrQ1siaP0rPr1cvXyxHV8nS9lY3EhmBGF+NruZ9CK7KMi96OYCfWScNOVuLAwQyscsahJHQ&#10;B52VeX6RjRYbh1ZI7+n2dnLyVcJvWynCp7b1MjBdc+IW0o5p38Y9Wy2h6hBcr8SRBvwDiwGUoU9P&#10;ULcQgO1Q/QE1KIHW2zbMhB0y27ZKyJQDZVPkv2Xz0IOTKRcSx7uTTP7/wYqP+3tkqql5yZmBgUr0&#10;mUQD02nJyijP6HxFUQ/uHmOC3t1Z8c0zY9c9RckbRDv2EhoiVcT47NmDaHh6yrbjB9sQOuyCTUod&#10;WhwiIGnADqkgj6eCyENggi6Li0WRU9kEucr8NRU8/QDV02OHPryTdmDxUHMk6gkc9nc+RDJQPYUk&#10;8larZqO0TgZ227VGtgfqjU1aR3R/HqYNG2t+tSgXCfmZz59D5Gn9DWJQgZpcq6Hml6cgqKJqb02T&#10;WjCA0tOZKGtzlDEqN1Vga5tHUhHt1ME0cXToLf7gbKTurbn/vgOUnOn3hipxVcznsd2TMV+8KcnA&#10;c8/23ANGEFTNA2fTcR2mEdk5VF1PPxUpd2NvqHqtSsrGyk6sjmSpQ5Pgx2mKI3Bup6hfM7/6CQAA&#10;//8DAFBLAwQUAAYACAAAACEAKZFeut0AAAAIAQAADwAAAGRycy9kb3ducmV2LnhtbEyPwU7DMBBE&#10;70j8g7VI3KhNAoSGOBUCFYljm164OfGSBOJ1FDtt4OtZTnDb0Yxm3xSbxQ3iiFPoPWm4XikQSI23&#10;PbUaDtX26h5EiIasGTyhhi8MsCnPzwqTW3+iHR73sRVcQiE3GroYx1zK0HToTFj5EYm9dz85E1lO&#10;rbSTOXG5G2Si1J10pif+0JkRnzpsPvez01D3ycF876oX5dbbNL4u1cf89qz15cXy+AAi4hL/wvCL&#10;z+hQMlPtZ7JBDBqyJLvhKB88if3sNmVda0jXCmRZyP8Dyh8AAAD//wMAUEsBAi0AFAAGAAgAAAAh&#10;ALaDOJL+AAAA4QEAABMAAAAAAAAAAAAAAAAAAAAAAFtDb250ZW50X1R5cGVzXS54bWxQSwECLQAU&#10;AAYACAAAACEAOP0h/9YAAACUAQAACwAAAAAAAAAAAAAAAAAvAQAAX3JlbHMvLnJlbHNQSwECLQAU&#10;AAYACAAAACEA4MPQcB4CAAA7BAAADgAAAAAAAAAAAAAAAAAuAgAAZHJzL2Uyb0RvYy54bWxQSwEC&#10;LQAUAAYACAAAACEAKZFeut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5080" t="10795" r="10795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55.1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      </w:pict>
                </mc:Fallback>
              </mc:AlternateContent>
            </w:r>
          </w:p>
          <w:p w:rsidR="00D35C70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Where We Are in Place and Time</w:t>
            </w:r>
          </w:p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 English – Oral Language</w:t>
            </w:r>
          </w:p>
          <w:p w:rsidR="00D35C70" w:rsidRPr="007B42E5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5C70" w:rsidRPr="0077166E" w:rsidTr="00180018">
        <w:trPr>
          <w:trHeight w:val="435"/>
        </w:trPr>
        <w:tc>
          <w:tcPr>
            <w:tcW w:w="7805" w:type="dxa"/>
            <w:tcBorders>
              <w:right w:val="nil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Pr="007B42E5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left w:val="nil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</w:rPr>
            </w:pPr>
          </w:p>
        </w:tc>
      </w:tr>
    </w:tbl>
    <w:p w:rsidR="00D35C70" w:rsidRPr="001D5FE4" w:rsidRDefault="00D35C70" w:rsidP="00D35C70">
      <w:pPr>
        <w:rPr>
          <w:rFonts w:ascii="Arial" w:hAnsi="Arial" w:cs="Arial"/>
          <w:b/>
          <w:sz w:val="10"/>
          <w:szCs w:val="10"/>
        </w:rPr>
      </w:pPr>
    </w:p>
    <w:p w:rsidR="00D35C70" w:rsidRPr="00D16A30" w:rsidRDefault="00D35C70" w:rsidP="00D35C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D35C70" w:rsidRPr="001D5FE4" w:rsidRDefault="00D35C70" w:rsidP="00D35C70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620"/>
        <w:gridCol w:w="2340"/>
      </w:tblGrid>
      <w:tr w:rsidR="00D35C70" w:rsidRPr="0077166E" w:rsidTr="00180018">
        <w:trPr>
          <w:trHeight w:val="775"/>
        </w:trPr>
        <w:tc>
          <w:tcPr>
            <w:tcW w:w="108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D35C70" w:rsidRPr="00F303CD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340" w:type="dxa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D35C70" w:rsidRPr="0077166E" w:rsidTr="00180018">
        <w:trPr>
          <w:trHeight w:val="5970"/>
        </w:trPr>
        <w:tc>
          <w:tcPr>
            <w:tcW w:w="1080" w:type="dxa"/>
          </w:tcPr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D35C70" w:rsidRPr="0077166E" w:rsidRDefault="00D35C70" w:rsidP="0018001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D35C70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Lesson 1</w:t>
            </w:r>
          </w:p>
          <w:p w:rsidR="00D35C70" w:rsidRPr="00D35C70" w:rsidRDefault="00CC3A8B" w:rsidP="00D35C7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how they use their senses and encourage them to use the sentence frame: “I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hear voices”. </w:t>
            </w:r>
            <w:r>
              <w:rPr>
                <w:rFonts w:ascii="Arial" w:hAnsi="Arial" w:cs="Arial"/>
                <w:sz w:val="18"/>
                <w:szCs w:val="18"/>
              </w:rPr>
              <w:t>Record the group´s ideas on the board or chart paper</w:t>
            </w:r>
          </w:p>
          <w:p w:rsidR="00D35C70" w:rsidRDefault="00D35C70" w:rsidP="00D35C7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the Academic Language Builder: Name the 5 senses and the corresponding body parts.</w:t>
            </w:r>
          </w:p>
          <w:p w:rsidR="00D35C70" w:rsidRDefault="00D35C70" w:rsidP="00D35C7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song aloud and play the CD</w:t>
            </w:r>
          </w:p>
          <w:p w:rsidR="00CC3A8B" w:rsidRPr="00CC3A8B" w:rsidRDefault="00CC3A8B" w:rsidP="00CC3A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EA1541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Lesson 2</w:t>
            </w:r>
          </w:p>
          <w:p w:rsidR="00CC3A8B" w:rsidRPr="00EA1541" w:rsidRDefault="00CC3A8B" w:rsidP="00CC3A8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 xml:space="preserve">Introduce vocabulary cards </w:t>
            </w: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proofErr w:type="gramStart"/>
            <w:r w:rsidRPr="00CC3A8B">
              <w:rPr>
                <w:rFonts w:ascii="Arial" w:hAnsi="Arial" w:cs="Arial"/>
                <w:b/>
                <w:sz w:val="18"/>
                <w:szCs w:val="18"/>
              </w:rPr>
              <w:t>Hear</w:t>
            </w:r>
            <w:r>
              <w:rPr>
                <w:rFonts w:ascii="Arial" w:hAnsi="Arial" w:cs="Arial"/>
                <w:sz w:val="18"/>
                <w:szCs w:val="18"/>
              </w:rPr>
              <w:t xml:space="preserve">  14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CC3A8B">
              <w:rPr>
                <w:rFonts w:ascii="Arial" w:hAnsi="Arial" w:cs="Arial"/>
                <w:b/>
                <w:sz w:val="18"/>
                <w:szCs w:val="18"/>
              </w:rPr>
              <w:t xml:space="preserve">Taste </w:t>
            </w:r>
            <w:r>
              <w:rPr>
                <w:rFonts w:ascii="Arial" w:hAnsi="Arial" w:cs="Arial"/>
                <w:sz w:val="18"/>
                <w:szCs w:val="18"/>
              </w:rPr>
              <w:t>15.</w:t>
            </w:r>
            <w:r w:rsidRPr="00EA15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3A8B">
              <w:rPr>
                <w:rFonts w:ascii="Arial" w:hAnsi="Arial" w:cs="Arial"/>
                <w:b/>
                <w:sz w:val="18"/>
                <w:szCs w:val="18"/>
              </w:rPr>
              <w:t>Smell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A1541">
              <w:rPr>
                <w:rFonts w:ascii="Arial" w:hAnsi="Arial" w:cs="Arial"/>
                <w:sz w:val="18"/>
                <w:szCs w:val="18"/>
              </w:rPr>
              <w:t>asking them to give their own definitions of the words in the cards.</w:t>
            </w:r>
          </w:p>
          <w:p w:rsidR="00CC3A8B" w:rsidRPr="00EA1541" w:rsidRDefault="00CC3A8B" w:rsidP="00CC3A8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Show the definitions from the cards and give oral examples using the words.</w:t>
            </w:r>
          </w:p>
          <w:p w:rsidR="00CC3A8B" w:rsidRDefault="00CC3A8B" w:rsidP="00CC3A8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Ask children to give examples of sentences using the vocabulary from the cards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CC3A8B">
              <w:rPr>
                <w:rFonts w:ascii="Arial" w:hAnsi="Arial" w:cs="Arial"/>
                <w:sz w:val="18"/>
                <w:szCs w:val="18"/>
              </w:rPr>
              <w:t>In groups act out some of the definitions</w:t>
            </w:r>
          </w:p>
          <w:p w:rsidR="00B24414" w:rsidRDefault="00B24414" w:rsidP="00B24414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B24414" w:rsidRPr="00CC3A8B" w:rsidRDefault="00B24414" w:rsidP="00B244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Lesson 3</w:t>
            </w:r>
          </w:p>
          <w:p w:rsidR="00D35C70" w:rsidRPr="00EA1541" w:rsidRDefault="00D35C70" w:rsidP="00D35C70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A1541">
              <w:rPr>
                <w:rFonts w:ascii="Arial" w:hAnsi="Arial" w:cs="Arial"/>
                <w:sz w:val="18"/>
                <w:szCs w:val="18"/>
                <w:lang w:val="en-US"/>
              </w:rPr>
              <w:t xml:space="preserve">Review the meanings of the words from previous class </w:t>
            </w:r>
          </w:p>
          <w:p w:rsidR="00D35C70" w:rsidRPr="00B24414" w:rsidRDefault="00B24414" w:rsidP="00D35C70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Ask them to provide examples with the voc. Words</w:t>
            </w:r>
            <w:bookmarkStart w:id="0" w:name="_GoBack"/>
            <w:bookmarkEnd w:id="0"/>
          </w:p>
          <w:p w:rsidR="00B24414" w:rsidRPr="00293086" w:rsidRDefault="00B24414" w:rsidP="00D35C70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Show them a TPR Card that shows </w:t>
            </w:r>
            <w:r w:rsidRPr="00B24414">
              <w:rPr>
                <w:rFonts w:ascii="Arial" w:hAnsi="Arial" w:cs="Arial"/>
                <w:b/>
                <w:sz w:val="18"/>
                <w:szCs w:val="18"/>
                <w:lang w:val="en-GB"/>
              </w:rPr>
              <w:t>“father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”, ask Who is in this picture, then lead them to the conclusion that when we ask a question about a person, we use the word </w:t>
            </w:r>
            <w:r w:rsidRPr="00B24414">
              <w:rPr>
                <w:rFonts w:ascii="Arial" w:hAnsi="Arial" w:cs="Arial"/>
                <w:b/>
                <w:sz w:val="18"/>
                <w:szCs w:val="18"/>
                <w:lang w:val="en-GB"/>
              </w:rPr>
              <w:t>“Who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”</w:t>
            </w:r>
          </w:p>
          <w:p w:rsidR="00293086" w:rsidRPr="00293086" w:rsidRDefault="00293086" w:rsidP="00D35C70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Give some more examples with this question word.</w:t>
            </w:r>
          </w:p>
          <w:p w:rsidR="00293086" w:rsidRDefault="00293086" w:rsidP="00293086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Show the children the </w:t>
            </w:r>
            <w:r w:rsidRPr="0029308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smell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TPR card and ask: “How do we use our noses” encourage volunteers to answer using short or long sentences. Ask other questions using </w:t>
            </w:r>
            <w:r w:rsidRPr="00293086">
              <w:rPr>
                <w:rFonts w:ascii="Arial" w:hAnsi="Arial" w:cs="Arial"/>
                <w:b/>
                <w:sz w:val="18"/>
                <w:szCs w:val="18"/>
                <w:lang w:val="en-US"/>
              </w:rPr>
              <w:t>“How”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lead them to the conclusion that we use </w:t>
            </w:r>
            <w:r w:rsidRPr="00293086">
              <w:rPr>
                <w:rFonts w:ascii="Arial" w:hAnsi="Arial" w:cs="Arial"/>
                <w:b/>
                <w:sz w:val="18"/>
                <w:szCs w:val="18"/>
                <w:lang w:val="en-US"/>
              </w:rPr>
              <w:t>“How”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when we want to know the way something works.</w:t>
            </w:r>
          </w:p>
          <w:p w:rsidR="00293086" w:rsidRPr="00B52F06" w:rsidRDefault="00293086" w:rsidP="00293086">
            <w:pPr>
              <w:pStyle w:val="NoSpacing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</w:tcPr>
          <w:p w:rsidR="00D35C70" w:rsidRPr="00CC3A8B" w:rsidRDefault="00CC3A8B" w:rsidP="00180018">
            <w:pPr>
              <w:rPr>
                <w:rFonts w:ascii="Arial" w:hAnsi="Arial" w:cs="Arial"/>
                <w:sz w:val="22"/>
                <w:szCs w:val="22"/>
              </w:rPr>
            </w:pPr>
            <w:r w:rsidRPr="00CC3A8B">
              <w:rPr>
                <w:rFonts w:ascii="Arial" w:hAnsi="Arial" w:cs="Arial"/>
                <w:sz w:val="22"/>
                <w:szCs w:val="22"/>
              </w:rPr>
              <w:t>. Board or cha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CC3A8B">
              <w:rPr>
                <w:rFonts w:ascii="Arial" w:hAnsi="Arial" w:cs="Arial"/>
                <w:sz w:val="22"/>
                <w:szCs w:val="22"/>
              </w:rPr>
              <w:t>t paper</w:t>
            </w:r>
          </w:p>
          <w:p w:rsidR="00CC3A8B" w:rsidRDefault="00CC3A8B" w:rsidP="00180018">
            <w:pPr>
              <w:rPr>
                <w:rFonts w:ascii="Arial" w:hAnsi="Arial" w:cs="Arial"/>
              </w:rPr>
            </w:pPr>
            <w:r w:rsidRPr="00CC3A8B">
              <w:rPr>
                <w:rFonts w:ascii="Arial" w:hAnsi="Arial" w:cs="Arial"/>
                <w:sz w:val="22"/>
                <w:szCs w:val="22"/>
              </w:rPr>
              <w:t>. Marker</w:t>
            </w:r>
            <w:r>
              <w:rPr>
                <w:rFonts w:ascii="Arial" w:hAnsi="Arial" w:cs="Arial"/>
              </w:rPr>
              <w:t xml:space="preserve"> </w:t>
            </w:r>
          </w:p>
          <w:p w:rsidR="00D35C70" w:rsidRDefault="00D35C70" w:rsidP="00D35C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35C70">
              <w:rPr>
                <w:rFonts w:ascii="Arial" w:hAnsi="Arial" w:cs="Arial"/>
                <w:sz w:val="18"/>
                <w:szCs w:val="18"/>
              </w:rPr>
              <w:t>Academic Language Builder</w:t>
            </w:r>
          </w:p>
          <w:p w:rsidR="00D35C70" w:rsidRPr="00D35C70" w:rsidRDefault="00D35C70" w:rsidP="00D35C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 Oral Audio CD</w:t>
            </w: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CC3A8B" w:rsidRDefault="00CC3A8B" w:rsidP="00180018">
            <w:pPr>
              <w:rPr>
                <w:rFonts w:ascii="Arial" w:hAnsi="Arial" w:cs="Arial"/>
              </w:rPr>
            </w:pPr>
          </w:p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  <w:r w:rsidRPr="00CC3A8B">
              <w:rPr>
                <w:rFonts w:ascii="Arial" w:hAnsi="Arial" w:cs="Arial"/>
                <w:sz w:val="22"/>
                <w:szCs w:val="22"/>
              </w:rPr>
              <w:t xml:space="preserve">Vocabulary cards </w:t>
            </w:r>
            <w:r w:rsidR="00CC3A8B" w:rsidRPr="00CC3A8B">
              <w:rPr>
                <w:rFonts w:ascii="Arial" w:hAnsi="Arial" w:cs="Arial"/>
                <w:sz w:val="22"/>
                <w:szCs w:val="22"/>
              </w:rPr>
              <w:t>13, 14, 15</w:t>
            </w: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Pr="005117FA" w:rsidRDefault="00D35C70" w:rsidP="00B2441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  <w:r w:rsidRPr="00CC3A8B">
              <w:rPr>
                <w:rFonts w:ascii="Arial" w:hAnsi="Arial" w:cs="Arial"/>
                <w:sz w:val="22"/>
                <w:szCs w:val="22"/>
              </w:rPr>
              <w:t>encourage high achievers to answer the questions using complete sentences and demonstratives</w:t>
            </w:r>
          </w:p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</w:p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</w:p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  <w:r w:rsidRPr="00CC3A8B">
              <w:rPr>
                <w:rFonts w:ascii="Arial" w:hAnsi="Arial" w:cs="Arial"/>
                <w:sz w:val="22"/>
                <w:szCs w:val="22"/>
              </w:rPr>
              <w:t>Use more complex sentence frames for high achievers</w:t>
            </w:r>
          </w:p>
          <w:p w:rsidR="00D35C70" w:rsidRPr="00CC3A8B" w:rsidRDefault="00D35C70" w:rsidP="00180018">
            <w:pPr>
              <w:rPr>
                <w:rFonts w:ascii="Arial" w:hAnsi="Arial" w:cs="Arial"/>
                <w:sz w:val="22"/>
                <w:szCs w:val="22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Pr="005117FA" w:rsidRDefault="00D35C70" w:rsidP="00180018">
            <w:pPr>
              <w:rPr>
                <w:rFonts w:ascii="Arial" w:hAnsi="Arial" w:cs="Arial"/>
              </w:rPr>
            </w:pPr>
          </w:p>
        </w:tc>
      </w:tr>
    </w:tbl>
    <w:p w:rsidR="00D35C70" w:rsidRPr="007B42E5" w:rsidRDefault="00D35C70" w:rsidP="00D35C70">
      <w:pPr>
        <w:rPr>
          <w:sz w:val="2"/>
          <w:szCs w:val="2"/>
        </w:rPr>
      </w:pPr>
    </w:p>
    <w:p w:rsidR="00C41712" w:rsidRDefault="00293086"/>
    <w:sectPr w:rsidR="00C41712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3086">
      <w:r>
        <w:separator/>
      </w:r>
    </w:p>
  </w:endnote>
  <w:endnote w:type="continuationSeparator" w:id="0">
    <w:p w:rsidR="00000000" w:rsidRDefault="0029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2930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F303CD" w:rsidRDefault="00293086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293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3086">
      <w:r>
        <w:separator/>
      </w:r>
    </w:p>
  </w:footnote>
  <w:footnote w:type="continuationSeparator" w:id="0">
    <w:p w:rsidR="00000000" w:rsidRDefault="0029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2930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1D5FE4" w:rsidRDefault="00293086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2930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575A"/>
    <w:multiLevelType w:val="hybridMultilevel"/>
    <w:tmpl w:val="925A256A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64D4B"/>
    <w:multiLevelType w:val="hybridMultilevel"/>
    <w:tmpl w:val="31A29D16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3D4E86"/>
    <w:multiLevelType w:val="hybridMultilevel"/>
    <w:tmpl w:val="554CE040"/>
    <w:lvl w:ilvl="0" w:tplc="5986C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70"/>
    <w:rsid w:val="00293086"/>
    <w:rsid w:val="0043730B"/>
    <w:rsid w:val="007F1C21"/>
    <w:rsid w:val="00B24414"/>
    <w:rsid w:val="00CC3A8B"/>
    <w:rsid w:val="00D3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2011-10-19T17:46:00Z</dcterms:created>
  <dcterms:modified xsi:type="dcterms:W3CDTF">2011-10-20T15:05:00Z</dcterms:modified>
</cp:coreProperties>
</file>